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3AC0" w:rsidRPr="00ED0AD0" w:rsidRDefault="00ED0AD0">
      <w:pPr>
        <w:jc w:val="center"/>
        <w:rPr>
          <w:rFonts w:ascii="微软雅黑" w:eastAsia="微软雅黑" w:hAnsi="微软雅黑" w:cstheme="minorEastAsia"/>
          <w:b/>
          <w:bCs/>
          <w:sz w:val="28"/>
          <w:szCs w:val="28"/>
        </w:rPr>
      </w:pPr>
      <w:r w:rsidRPr="00ED0AD0">
        <w:rPr>
          <w:rFonts w:ascii="微软雅黑" w:eastAsia="微软雅黑" w:hAnsi="微软雅黑" w:cstheme="minorEastAsia" w:hint="eastAsia"/>
          <w:b/>
          <w:bCs/>
          <w:sz w:val="28"/>
          <w:szCs w:val="28"/>
        </w:rPr>
        <w:t>《</w:t>
      </w:r>
      <w:r w:rsidR="008B3BB3">
        <w:rPr>
          <w:rFonts w:ascii="微软雅黑" w:eastAsia="微软雅黑" w:hAnsi="微软雅黑" w:cstheme="minorEastAsia" w:hint="eastAsia"/>
          <w:b/>
          <w:bCs/>
          <w:sz w:val="28"/>
          <w:szCs w:val="28"/>
        </w:rPr>
        <w:t>全国</w:t>
      </w:r>
      <w:r w:rsidR="00571BFC">
        <w:rPr>
          <w:rFonts w:ascii="微软雅黑" w:eastAsia="微软雅黑" w:hAnsi="微软雅黑" w:cstheme="minorEastAsia" w:hint="eastAsia"/>
          <w:b/>
          <w:bCs/>
          <w:sz w:val="28"/>
          <w:szCs w:val="28"/>
        </w:rPr>
        <w:t>联通</w:t>
      </w:r>
      <w:r w:rsidR="008B3BB3">
        <w:rPr>
          <w:rFonts w:ascii="微软雅黑" w:eastAsia="微软雅黑" w:hAnsi="微软雅黑" w:cstheme="minorEastAsia" w:hint="eastAsia"/>
          <w:b/>
          <w:bCs/>
          <w:sz w:val="28"/>
          <w:szCs w:val="28"/>
        </w:rPr>
        <w:t>或</w:t>
      </w:r>
      <w:r w:rsidR="00571BFC">
        <w:rPr>
          <w:rFonts w:ascii="微软雅黑" w:eastAsia="微软雅黑" w:hAnsi="微软雅黑" w:cstheme="minorEastAsia" w:hint="eastAsia"/>
          <w:b/>
          <w:bCs/>
          <w:sz w:val="28"/>
          <w:szCs w:val="28"/>
        </w:rPr>
        <w:t>铁通</w:t>
      </w:r>
      <w:r w:rsidRPr="00ED0AD0">
        <w:rPr>
          <w:rFonts w:ascii="微软雅黑" w:eastAsia="微软雅黑" w:hAnsi="微软雅黑" w:cstheme="minorEastAsia" w:hint="eastAsia"/>
          <w:b/>
          <w:bCs/>
          <w:sz w:val="28"/>
          <w:szCs w:val="28"/>
        </w:rPr>
        <w:t>》</w:t>
      </w:r>
      <w:r w:rsidR="00C13A8C" w:rsidRPr="00ED0AD0">
        <w:rPr>
          <w:rFonts w:ascii="微软雅黑" w:eastAsia="微软雅黑" w:hAnsi="微软雅黑" w:cstheme="minorEastAsia" w:hint="eastAsia"/>
          <w:b/>
          <w:bCs/>
          <w:sz w:val="28"/>
          <w:szCs w:val="28"/>
        </w:rPr>
        <w:t>语音业务开展规范</w:t>
      </w:r>
    </w:p>
    <w:p w:rsidR="00683AC0" w:rsidRPr="006D0142" w:rsidRDefault="006D0142" w:rsidP="006D0142">
      <w:pPr>
        <w:rPr>
          <w:rFonts w:ascii="微软雅黑" w:eastAsia="微软雅黑" w:hAnsi="微软雅黑"/>
          <w:color w:val="FF0000"/>
          <w:sz w:val="28"/>
          <w:szCs w:val="28"/>
        </w:rPr>
      </w:pPr>
      <w:r>
        <w:rPr>
          <w:rFonts w:ascii="微软雅黑" w:eastAsia="微软雅黑" w:hAnsi="微软雅黑" w:hint="eastAsia"/>
          <w:b/>
          <w:bCs/>
          <w:color w:val="FF0000"/>
          <w:sz w:val="24"/>
        </w:rPr>
        <w:t>A.</w:t>
      </w:r>
      <w:r w:rsidR="00493CE5" w:rsidRPr="006D0142">
        <w:rPr>
          <w:rFonts w:ascii="微软雅黑" w:eastAsia="微软雅黑" w:hAnsi="微软雅黑" w:hint="eastAsia"/>
          <w:b/>
          <w:bCs/>
          <w:color w:val="FF0000"/>
          <w:sz w:val="24"/>
        </w:rPr>
        <w:t>可以</w:t>
      </w:r>
      <w:r w:rsidR="00C13A8C" w:rsidRPr="006D0142">
        <w:rPr>
          <w:rFonts w:ascii="微软雅黑" w:eastAsia="微软雅黑" w:hAnsi="微软雅黑" w:hint="eastAsia"/>
          <w:b/>
          <w:bCs/>
          <w:color w:val="FF0000"/>
          <w:sz w:val="24"/>
        </w:rPr>
        <w:t>接入的业务</w:t>
      </w:r>
    </w:p>
    <w:p w:rsidR="00683AC0" w:rsidRPr="008662A6" w:rsidRDefault="00C13A8C" w:rsidP="008662A6">
      <w:pPr>
        <w:rPr>
          <w:rFonts w:ascii="微软雅黑" w:eastAsia="微软雅黑" w:hAnsi="微软雅黑"/>
          <w:b/>
          <w:bCs/>
          <w:color w:val="FF0000"/>
          <w:sz w:val="24"/>
        </w:rPr>
      </w:pPr>
      <w:r w:rsidRPr="008662A6">
        <w:rPr>
          <w:rFonts w:ascii="微软雅黑" w:eastAsia="微软雅黑" w:hAnsi="微软雅黑" w:hint="eastAsia"/>
          <w:b/>
          <w:bCs/>
          <w:color w:val="FF0000"/>
          <w:sz w:val="24"/>
        </w:rPr>
        <w:t>1.企业办公</w:t>
      </w:r>
    </w:p>
    <w:p w:rsidR="00683AC0" w:rsidRPr="00ED0AD0" w:rsidRDefault="00C13A8C" w:rsidP="00ED0AD0">
      <w:pPr>
        <w:ind w:leftChars="50" w:left="105" w:firstLineChars="50" w:firstLine="120"/>
        <w:rPr>
          <w:rFonts w:ascii="微软雅黑" w:eastAsia="微软雅黑" w:hAnsi="微软雅黑"/>
          <w:sz w:val="24"/>
        </w:rPr>
      </w:pPr>
      <w:r w:rsidRPr="00ED0AD0">
        <w:rPr>
          <w:rFonts w:ascii="微软雅黑" w:eastAsia="微软雅黑" w:hAnsi="微软雅黑" w:hint="eastAsia"/>
          <w:sz w:val="24"/>
        </w:rPr>
        <w:t>需要详细说明企业类型、通话的目的、外呼对象，如抽查与业务场景不一致，将对业务进行关停。</w:t>
      </w:r>
    </w:p>
    <w:p w:rsidR="00683AC0" w:rsidRPr="008662A6" w:rsidRDefault="00C13A8C" w:rsidP="008662A6">
      <w:pPr>
        <w:rPr>
          <w:rFonts w:ascii="微软雅黑" w:eastAsia="微软雅黑" w:hAnsi="微软雅黑"/>
          <w:b/>
          <w:bCs/>
          <w:color w:val="FF0000"/>
          <w:sz w:val="24"/>
        </w:rPr>
      </w:pPr>
      <w:r w:rsidRPr="008662A6">
        <w:rPr>
          <w:rFonts w:ascii="微软雅黑" w:eastAsia="微软雅黑" w:hAnsi="微软雅黑" w:hint="eastAsia"/>
          <w:b/>
          <w:bCs/>
          <w:color w:val="FF0000"/>
          <w:sz w:val="24"/>
        </w:rPr>
        <w:t>2.运营商相关业务服务</w:t>
      </w:r>
    </w:p>
    <w:p w:rsidR="00683AC0" w:rsidRPr="00ED0AD0" w:rsidRDefault="00C13A8C" w:rsidP="00ED0AD0">
      <w:pPr>
        <w:ind w:leftChars="50" w:left="105" w:firstLineChars="50" w:firstLine="120"/>
        <w:rPr>
          <w:rFonts w:ascii="微软雅黑" w:eastAsia="微软雅黑" w:hAnsi="微软雅黑"/>
          <w:sz w:val="24"/>
        </w:rPr>
      </w:pPr>
      <w:r w:rsidRPr="00ED0AD0">
        <w:rPr>
          <w:rFonts w:ascii="微软雅黑" w:eastAsia="微软雅黑" w:hAnsi="微软雅黑" w:hint="eastAsia"/>
          <w:sz w:val="24"/>
        </w:rPr>
        <w:t>提供运营商增值业务许可证，运营商与业务使用方签署的合同或者授权函，禁止开展异网策反业务,禁止积分商城相关业务。</w:t>
      </w:r>
    </w:p>
    <w:p w:rsidR="00683AC0" w:rsidRPr="008662A6" w:rsidRDefault="00C13A8C">
      <w:pPr>
        <w:rPr>
          <w:rFonts w:ascii="微软雅黑" w:eastAsia="微软雅黑" w:hAnsi="微软雅黑"/>
          <w:b/>
          <w:bCs/>
          <w:color w:val="FF0000"/>
          <w:sz w:val="24"/>
        </w:rPr>
      </w:pPr>
      <w:r w:rsidRPr="008662A6">
        <w:rPr>
          <w:rFonts w:ascii="微软雅黑" w:eastAsia="微软雅黑" w:hAnsi="微软雅黑" w:hint="eastAsia"/>
          <w:b/>
          <w:bCs/>
          <w:color w:val="FF0000"/>
          <w:sz w:val="24"/>
        </w:rPr>
        <w:t>3.语音通知业务</w:t>
      </w:r>
    </w:p>
    <w:p w:rsidR="00683AC0" w:rsidRPr="00ED0AD0" w:rsidRDefault="00C13A8C">
      <w:pPr>
        <w:rPr>
          <w:rFonts w:ascii="微软雅黑" w:eastAsia="微软雅黑" w:hAnsi="微软雅黑"/>
          <w:sz w:val="24"/>
        </w:rPr>
      </w:pPr>
      <w:r w:rsidRPr="00ED0AD0">
        <w:rPr>
          <w:rFonts w:ascii="微软雅黑" w:eastAsia="微软雅黑" w:hAnsi="微软雅黑" w:hint="eastAsia"/>
          <w:sz w:val="24"/>
        </w:rPr>
        <w:t>如需全变量模板，线下联系商务申请报备，申请号码时备注使用场景和模板内容。</w:t>
      </w:r>
    </w:p>
    <w:p w:rsidR="00683AC0" w:rsidRPr="008662A6" w:rsidRDefault="00C13A8C">
      <w:pPr>
        <w:rPr>
          <w:rFonts w:ascii="微软雅黑" w:eastAsia="微软雅黑" w:hAnsi="微软雅黑"/>
          <w:b/>
          <w:bCs/>
          <w:color w:val="FF0000"/>
          <w:sz w:val="24"/>
        </w:rPr>
      </w:pPr>
      <w:r w:rsidRPr="008662A6">
        <w:rPr>
          <w:rFonts w:ascii="微软雅黑" w:eastAsia="微软雅黑" w:hAnsi="微软雅黑" w:hint="eastAsia"/>
          <w:b/>
          <w:bCs/>
          <w:color w:val="FF0000"/>
          <w:sz w:val="24"/>
        </w:rPr>
        <w:t>4.其他允许接入的业务</w:t>
      </w:r>
    </w:p>
    <w:p w:rsidR="00683AC0" w:rsidRPr="00F551E9" w:rsidRDefault="00C13A8C">
      <w:pPr>
        <w:rPr>
          <w:rFonts w:ascii="微软雅黑" w:eastAsia="微软雅黑" w:hAnsi="微软雅黑"/>
          <w:color w:val="FF0000"/>
          <w:sz w:val="24"/>
        </w:rPr>
      </w:pPr>
      <w:r w:rsidRPr="00F551E9">
        <w:rPr>
          <w:rFonts w:ascii="微软雅黑" w:eastAsia="微软雅黑" w:hAnsi="微软雅黑" w:hint="eastAsia"/>
          <w:color w:val="FF0000"/>
          <w:sz w:val="24"/>
        </w:rPr>
        <w:t>回访/邀约</w:t>
      </w:r>
      <w:r w:rsidRPr="00F551E9">
        <w:rPr>
          <w:rFonts w:ascii="微软雅黑" w:eastAsia="微软雅黑" w:hAnsi="微软雅黑" w:hint="eastAsia"/>
          <w:sz w:val="24"/>
        </w:rPr>
        <w:t>类型业务、地产、保险等营销型类业务允许接入。</w:t>
      </w:r>
    </w:p>
    <w:p w:rsidR="00683AC0" w:rsidRPr="00ED0AD0" w:rsidRDefault="00683AC0">
      <w:pPr>
        <w:rPr>
          <w:rFonts w:ascii="微软雅黑" w:eastAsia="微软雅黑" w:hAnsi="微软雅黑"/>
          <w:sz w:val="24"/>
        </w:rPr>
      </w:pPr>
    </w:p>
    <w:p w:rsidR="00683AC0" w:rsidRPr="00493CE5" w:rsidRDefault="006D0142">
      <w:pPr>
        <w:rPr>
          <w:rFonts w:ascii="微软雅黑" w:eastAsia="微软雅黑" w:hAnsi="微软雅黑"/>
          <w:b/>
          <w:bCs/>
          <w:color w:val="0033CC"/>
          <w:sz w:val="24"/>
        </w:rPr>
      </w:pPr>
      <w:r>
        <w:rPr>
          <w:rFonts w:ascii="微软雅黑" w:eastAsia="微软雅黑" w:hAnsi="微软雅黑" w:hint="eastAsia"/>
          <w:b/>
          <w:bCs/>
          <w:color w:val="0033CC"/>
          <w:sz w:val="24"/>
        </w:rPr>
        <w:t>B.</w:t>
      </w:r>
      <w:r w:rsidR="00C13A8C" w:rsidRPr="00493CE5">
        <w:rPr>
          <w:rFonts w:ascii="微软雅黑" w:eastAsia="微软雅黑" w:hAnsi="微软雅黑" w:hint="eastAsia"/>
          <w:b/>
          <w:bCs/>
          <w:color w:val="0033CC"/>
          <w:sz w:val="24"/>
        </w:rPr>
        <w:t>禁止接入的业务</w:t>
      </w:r>
      <w:r w:rsidR="0035470E">
        <w:rPr>
          <w:rFonts w:ascii="微软雅黑" w:eastAsia="微软雅黑" w:hAnsi="微软雅黑" w:hint="eastAsia"/>
          <w:b/>
          <w:bCs/>
          <w:color w:val="0033CC"/>
          <w:sz w:val="24"/>
        </w:rPr>
        <w:t xml:space="preserve"> 诈骗类</w:t>
      </w:r>
      <w:r w:rsidR="00687A47">
        <w:rPr>
          <w:rFonts w:ascii="微软雅黑" w:eastAsia="微软雅黑" w:hAnsi="微软雅黑" w:hint="eastAsia"/>
          <w:b/>
          <w:bCs/>
          <w:color w:val="0033CC"/>
          <w:sz w:val="24"/>
        </w:rPr>
        <w:t>金融类等</w:t>
      </w:r>
    </w:p>
    <w:p w:rsidR="00683AC0" w:rsidRPr="00F551E9" w:rsidRDefault="00C13A8C">
      <w:pPr>
        <w:rPr>
          <w:rFonts w:ascii="微软雅黑" w:eastAsia="微软雅黑" w:hAnsi="微软雅黑"/>
          <w:color w:val="0033CC"/>
          <w:sz w:val="24"/>
        </w:rPr>
      </w:pPr>
      <w:r w:rsidRPr="00F551E9">
        <w:rPr>
          <w:rFonts w:ascii="微软雅黑" w:eastAsia="微软雅黑" w:hAnsi="微软雅黑" w:hint="eastAsia"/>
          <w:color w:val="0033CC"/>
          <w:sz w:val="24"/>
        </w:rPr>
        <w:t>1. 禁止接入的金融类业务</w:t>
      </w:r>
    </w:p>
    <w:p w:rsidR="00683AC0" w:rsidRPr="00F551E9" w:rsidRDefault="00C13A8C">
      <w:pPr>
        <w:rPr>
          <w:rFonts w:ascii="微软雅黑" w:eastAsia="微软雅黑" w:hAnsi="微软雅黑"/>
          <w:color w:val="0033CC"/>
          <w:sz w:val="24"/>
        </w:rPr>
      </w:pPr>
      <w:r w:rsidRPr="00F551E9">
        <w:rPr>
          <w:rFonts w:ascii="微软雅黑" w:eastAsia="微软雅黑" w:hAnsi="微软雅黑" w:hint="eastAsia"/>
          <w:color w:val="0033CC"/>
          <w:sz w:val="24"/>
        </w:rPr>
        <w:t>1.涉及银行，atm取款、套取密码等</w:t>
      </w:r>
    </w:p>
    <w:p w:rsidR="00683AC0" w:rsidRPr="00F551E9" w:rsidRDefault="00C13A8C">
      <w:pPr>
        <w:rPr>
          <w:rFonts w:ascii="微软雅黑" w:eastAsia="微软雅黑" w:hAnsi="微软雅黑"/>
          <w:color w:val="0033CC"/>
          <w:sz w:val="24"/>
        </w:rPr>
      </w:pPr>
      <w:r w:rsidRPr="00F551E9">
        <w:rPr>
          <w:rFonts w:ascii="微软雅黑" w:eastAsia="微软雅黑" w:hAnsi="微软雅黑" w:hint="eastAsia"/>
          <w:color w:val="0033CC"/>
          <w:sz w:val="24"/>
        </w:rPr>
        <w:t>2.办理大额信用卡</w:t>
      </w:r>
    </w:p>
    <w:p w:rsidR="00683AC0" w:rsidRPr="00F551E9" w:rsidRDefault="00C13A8C">
      <w:pPr>
        <w:rPr>
          <w:rFonts w:ascii="微软雅黑" w:eastAsia="微软雅黑" w:hAnsi="微软雅黑"/>
          <w:color w:val="0033CC"/>
          <w:sz w:val="24"/>
        </w:rPr>
      </w:pPr>
      <w:r w:rsidRPr="00F551E9">
        <w:rPr>
          <w:rFonts w:ascii="微软雅黑" w:eastAsia="微软雅黑" w:hAnsi="微软雅黑" w:hint="eastAsia"/>
          <w:color w:val="0033CC"/>
          <w:sz w:val="24"/>
        </w:rPr>
        <w:t>3.互联网金融(催收，理财推荐、贷款类)</w:t>
      </w:r>
    </w:p>
    <w:p w:rsidR="00683AC0" w:rsidRPr="00F551E9" w:rsidRDefault="00C13A8C">
      <w:pPr>
        <w:rPr>
          <w:rFonts w:ascii="微软雅黑" w:eastAsia="微软雅黑" w:hAnsi="微软雅黑"/>
          <w:color w:val="0033CC"/>
          <w:sz w:val="24"/>
        </w:rPr>
      </w:pPr>
      <w:r w:rsidRPr="00F551E9">
        <w:rPr>
          <w:rFonts w:ascii="微软雅黑" w:eastAsia="微软雅黑" w:hAnsi="微软雅黑" w:hint="eastAsia"/>
          <w:color w:val="0033CC"/>
          <w:sz w:val="24"/>
        </w:rPr>
        <w:t>4.股票软件、股票信息、股票行情</w:t>
      </w:r>
    </w:p>
    <w:p w:rsidR="00683AC0" w:rsidRPr="00ED0AD0" w:rsidRDefault="00683AC0">
      <w:pPr>
        <w:rPr>
          <w:rFonts w:ascii="微软雅黑" w:eastAsia="微软雅黑" w:hAnsi="微软雅黑"/>
          <w:sz w:val="24"/>
        </w:rPr>
      </w:pPr>
    </w:p>
    <w:p w:rsidR="00683AC0" w:rsidRPr="00ED0AD0" w:rsidRDefault="00C13A8C">
      <w:pPr>
        <w:rPr>
          <w:rFonts w:ascii="微软雅黑" w:eastAsia="微软雅黑" w:hAnsi="微软雅黑"/>
          <w:sz w:val="24"/>
        </w:rPr>
      </w:pPr>
      <w:r w:rsidRPr="00ED0AD0">
        <w:rPr>
          <w:rFonts w:ascii="微软雅黑" w:eastAsia="微软雅黑" w:hAnsi="微软雅黑" w:hint="eastAsia"/>
          <w:sz w:val="24"/>
        </w:rPr>
        <w:t>注1 : 国有银行（工商银行、农业银行、中国银行、建设银行、交通银行），股份制银行（中信银行、光大银行、华夏银行、民生银行、招商银行、兴业银行、</w:t>
      </w:r>
      <w:r w:rsidRPr="00ED0AD0">
        <w:rPr>
          <w:rFonts w:ascii="微软雅黑" w:eastAsia="微软雅黑" w:hAnsi="微软雅黑" w:hint="eastAsia"/>
          <w:sz w:val="24"/>
        </w:rPr>
        <w:lastRenderedPageBreak/>
        <w:t>广发银行、平安银行、浦发银行、恒丰银行、浙商银行、渤海）的理财、贷款业务可以接入，需要提供银行与业务方的合同、话术等证明材料。</w:t>
      </w:r>
    </w:p>
    <w:p w:rsidR="00683AC0" w:rsidRPr="00ED0AD0" w:rsidRDefault="00683AC0">
      <w:pPr>
        <w:rPr>
          <w:rFonts w:ascii="微软雅黑" w:eastAsia="微软雅黑" w:hAnsi="微软雅黑"/>
          <w:sz w:val="24"/>
        </w:rPr>
      </w:pPr>
    </w:p>
    <w:p w:rsidR="00683AC0" w:rsidRPr="00ED0AD0" w:rsidRDefault="00C13A8C">
      <w:pPr>
        <w:rPr>
          <w:rFonts w:ascii="微软雅黑" w:eastAsia="微软雅黑" w:hAnsi="微软雅黑"/>
          <w:sz w:val="24"/>
        </w:rPr>
      </w:pPr>
      <w:r w:rsidRPr="00ED0AD0">
        <w:rPr>
          <w:rFonts w:ascii="微软雅黑" w:eastAsia="微软雅黑" w:hAnsi="微软雅黑" w:hint="eastAsia"/>
          <w:sz w:val="24"/>
        </w:rPr>
        <w:t>注2 : 国有大型证券类业务，需要提供证券公司与和业务方的合同、话术等证明材料，一事一议。</w:t>
      </w:r>
    </w:p>
    <w:p w:rsidR="00683AC0" w:rsidRPr="00ED0AD0" w:rsidRDefault="00683AC0">
      <w:pPr>
        <w:rPr>
          <w:rFonts w:ascii="微软雅黑" w:eastAsia="微软雅黑" w:hAnsi="微软雅黑"/>
          <w:sz w:val="24"/>
        </w:rPr>
      </w:pPr>
    </w:p>
    <w:p w:rsidR="00683AC0" w:rsidRPr="00ED0AD0" w:rsidRDefault="00C13A8C">
      <w:pPr>
        <w:rPr>
          <w:rFonts w:ascii="微软雅黑" w:eastAsia="微软雅黑" w:hAnsi="微软雅黑"/>
          <w:b/>
          <w:bCs/>
          <w:sz w:val="24"/>
        </w:rPr>
      </w:pPr>
      <w:r w:rsidRPr="00ED0AD0">
        <w:rPr>
          <w:rFonts w:ascii="微软雅黑" w:eastAsia="微软雅黑" w:hAnsi="微软雅黑" w:hint="eastAsia"/>
          <w:b/>
          <w:bCs/>
          <w:sz w:val="24"/>
        </w:rPr>
        <w:t>禁止接入的推销类业务</w:t>
      </w:r>
    </w:p>
    <w:p w:rsidR="00683AC0" w:rsidRPr="00F551E9" w:rsidRDefault="00C13A8C">
      <w:pPr>
        <w:rPr>
          <w:rFonts w:ascii="微软雅黑" w:eastAsia="微软雅黑" w:hAnsi="微软雅黑"/>
          <w:color w:val="0033CC"/>
          <w:sz w:val="24"/>
        </w:rPr>
      </w:pPr>
      <w:r w:rsidRPr="00F551E9">
        <w:rPr>
          <w:rFonts w:ascii="微软雅黑" w:eastAsia="微软雅黑" w:hAnsi="微软雅黑" w:hint="eastAsia"/>
          <w:color w:val="0033CC"/>
          <w:sz w:val="24"/>
        </w:rPr>
        <w:t>1.药品、保健品</w:t>
      </w:r>
    </w:p>
    <w:p w:rsidR="00683AC0" w:rsidRPr="00F551E9" w:rsidRDefault="00C13A8C">
      <w:pPr>
        <w:rPr>
          <w:rFonts w:ascii="微软雅黑" w:eastAsia="微软雅黑" w:hAnsi="微软雅黑"/>
          <w:color w:val="0033CC"/>
          <w:sz w:val="24"/>
        </w:rPr>
      </w:pPr>
      <w:r w:rsidRPr="00F551E9">
        <w:rPr>
          <w:rFonts w:ascii="微软雅黑" w:eastAsia="微软雅黑" w:hAnsi="微软雅黑" w:hint="eastAsia"/>
          <w:color w:val="0033CC"/>
          <w:sz w:val="24"/>
        </w:rPr>
        <w:t>2.古董、收藏品</w:t>
      </w:r>
    </w:p>
    <w:p w:rsidR="00683AC0" w:rsidRPr="00F551E9" w:rsidRDefault="00C13A8C">
      <w:pPr>
        <w:rPr>
          <w:rFonts w:ascii="微软雅黑" w:eastAsia="微软雅黑" w:hAnsi="微软雅黑"/>
          <w:color w:val="0033CC"/>
          <w:sz w:val="24"/>
        </w:rPr>
      </w:pPr>
      <w:r w:rsidRPr="00F551E9">
        <w:rPr>
          <w:rFonts w:ascii="微软雅黑" w:eastAsia="微软雅黑" w:hAnsi="微软雅黑" w:hint="eastAsia"/>
          <w:color w:val="0033CC"/>
          <w:sz w:val="24"/>
        </w:rPr>
        <w:t>3.酒水、茶叶</w:t>
      </w:r>
    </w:p>
    <w:p w:rsidR="00683AC0" w:rsidRPr="00F551E9" w:rsidRDefault="00C13A8C">
      <w:pPr>
        <w:rPr>
          <w:rFonts w:ascii="微软雅黑" w:eastAsia="微软雅黑" w:hAnsi="微软雅黑"/>
          <w:color w:val="0033CC"/>
          <w:sz w:val="24"/>
        </w:rPr>
      </w:pPr>
      <w:r w:rsidRPr="00F551E9">
        <w:rPr>
          <w:rFonts w:ascii="微软雅黑" w:eastAsia="微软雅黑" w:hAnsi="微软雅黑" w:hint="eastAsia"/>
          <w:color w:val="0033CC"/>
          <w:sz w:val="24"/>
        </w:rPr>
        <w:t>4.美容</w:t>
      </w:r>
    </w:p>
    <w:p w:rsidR="00683AC0" w:rsidRPr="00ED0AD0" w:rsidRDefault="00C13A8C">
      <w:pPr>
        <w:rPr>
          <w:rFonts w:ascii="微软雅黑" w:eastAsia="微软雅黑" w:hAnsi="微软雅黑"/>
          <w:b/>
          <w:bCs/>
          <w:sz w:val="24"/>
        </w:rPr>
      </w:pPr>
      <w:r w:rsidRPr="00ED0AD0">
        <w:rPr>
          <w:rFonts w:ascii="微软雅黑" w:eastAsia="微软雅黑" w:hAnsi="微软雅黑" w:hint="eastAsia"/>
          <w:b/>
          <w:bCs/>
          <w:sz w:val="24"/>
        </w:rPr>
        <w:t>禁止接入的政府类业务</w:t>
      </w:r>
    </w:p>
    <w:p w:rsidR="00683AC0" w:rsidRPr="00ED0AD0" w:rsidRDefault="00F551E9">
      <w:pPr>
        <w:rPr>
          <w:rFonts w:ascii="微软雅黑" w:eastAsia="微软雅黑" w:hAnsi="微软雅黑"/>
          <w:sz w:val="24"/>
        </w:rPr>
      </w:pPr>
      <w:r>
        <w:rPr>
          <w:rFonts w:ascii="微软雅黑" w:eastAsia="微软雅黑" w:hAnsi="微软雅黑" w:hint="eastAsia"/>
          <w:sz w:val="24"/>
        </w:rPr>
        <w:t>虚假</w:t>
      </w:r>
      <w:r w:rsidR="00C13A8C" w:rsidRPr="00ED0AD0">
        <w:rPr>
          <w:rFonts w:ascii="微软雅黑" w:eastAsia="微软雅黑" w:hAnsi="微软雅黑" w:hint="eastAsia"/>
          <w:sz w:val="24"/>
        </w:rPr>
        <w:t>代表国家政府机关，如：法院、公安局、检察院、党政军等发起业务。</w:t>
      </w:r>
    </w:p>
    <w:p w:rsidR="00683AC0" w:rsidRPr="00ED0AD0" w:rsidRDefault="00C13A8C">
      <w:pPr>
        <w:rPr>
          <w:rFonts w:ascii="微软雅黑" w:eastAsia="微软雅黑" w:hAnsi="微软雅黑"/>
          <w:b/>
          <w:bCs/>
          <w:sz w:val="24"/>
        </w:rPr>
      </w:pPr>
      <w:r w:rsidRPr="00ED0AD0">
        <w:rPr>
          <w:rFonts w:ascii="微软雅黑" w:eastAsia="微软雅黑" w:hAnsi="微软雅黑" w:hint="eastAsia"/>
          <w:b/>
          <w:bCs/>
          <w:sz w:val="24"/>
        </w:rPr>
        <w:t>禁止接入的教育类业务</w:t>
      </w:r>
    </w:p>
    <w:p w:rsidR="00683AC0" w:rsidRPr="00ED0AD0" w:rsidRDefault="00C13A8C">
      <w:pPr>
        <w:rPr>
          <w:rFonts w:ascii="微软雅黑" w:eastAsia="微软雅黑" w:hAnsi="微软雅黑"/>
          <w:sz w:val="24"/>
        </w:rPr>
      </w:pPr>
      <w:r w:rsidRPr="00ED0AD0">
        <w:rPr>
          <w:rFonts w:ascii="微软雅黑" w:eastAsia="微软雅黑" w:hAnsi="微软雅黑" w:hint="eastAsia"/>
          <w:sz w:val="24"/>
        </w:rPr>
        <w:t>海外留学、考试、考卷透露等禁止接入</w:t>
      </w:r>
    </w:p>
    <w:p w:rsidR="00683AC0" w:rsidRPr="00ED0AD0" w:rsidRDefault="00C13A8C">
      <w:pPr>
        <w:rPr>
          <w:rFonts w:ascii="微软雅黑" w:eastAsia="微软雅黑" w:hAnsi="微软雅黑"/>
          <w:b/>
          <w:bCs/>
          <w:sz w:val="24"/>
        </w:rPr>
      </w:pPr>
      <w:r w:rsidRPr="00ED0AD0">
        <w:rPr>
          <w:rFonts w:ascii="微软雅黑" w:eastAsia="微软雅黑" w:hAnsi="微软雅黑" w:hint="eastAsia"/>
          <w:b/>
          <w:bCs/>
          <w:sz w:val="24"/>
        </w:rPr>
        <w:t>其它禁止接入的业务</w:t>
      </w:r>
    </w:p>
    <w:p w:rsidR="00683AC0" w:rsidRPr="00F551E9" w:rsidRDefault="00C13A8C">
      <w:pPr>
        <w:rPr>
          <w:rFonts w:ascii="微软雅黑" w:eastAsia="微软雅黑" w:hAnsi="微软雅黑"/>
          <w:color w:val="0033CC"/>
          <w:sz w:val="24"/>
        </w:rPr>
      </w:pPr>
      <w:r w:rsidRPr="00F551E9">
        <w:rPr>
          <w:rFonts w:ascii="微软雅黑" w:eastAsia="微软雅黑" w:hAnsi="微软雅黑" w:hint="eastAsia"/>
          <w:color w:val="0033CC"/>
          <w:sz w:val="24"/>
        </w:rPr>
        <w:t>1.回拨诱导，号码有效性验证等一声响电话</w:t>
      </w:r>
    </w:p>
    <w:p w:rsidR="00683AC0" w:rsidRPr="00F551E9" w:rsidRDefault="00C13A8C">
      <w:pPr>
        <w:rPr>
          <w:rFonts w:ascii="微软雅黑" w:eastAsia="微软雅黑" w:hAnsi="微软雅黑"/>
          <w:color w:val="0033CC"/>
          <w:sz w:val="24"/>
        </w:rPr>
      </w:pPr>
      <w:r w:rsidRPr="00F551E9">
        <w:rPr>
          <w:rFonts w:ascii="微软雅黑" w:eastAsia="微软雅黑" w:hAnsi="微软雅黑" w:hint="eastAsia"/>
          <w:color w:val="0033CC"/>
          <w:sz w:val="24"/>
        </w:rPr>
        <w:t>2.打印发票类业务</w:t>
      </w:r>
    </w:p>
    <w:p w:rsidR="00683AC0" w:rsidRPr="00F551E9" w:rsidRDefault="00C13A8C">
      <w:pPr>
        <w:rPr>
          <w:rFonts w:ascii="微软雅黑" w:eastAsia="微软雅黑" w:hAnsi="微软雅黑"/>
          <w:color w:val="0033CC"/>
          <w:sz w:val="24"/>
        </w:rPr>
      </w:pPr>
      <w:r w:rsidRPr="00F551E9">
        <w:rPr>
          <w:rFonts w:ascii="微软雅黑" w:eastAsia="微软雅黑" w:hAnsi="微软雅黑" w:hint="eastAsia"/>
          <w:color w:val="0033CC"/>
          <w:sz w:val="24"/>
        </w:rPr>
        <w:t>3.诱导订购关系，骗取客户业务办理密码，替客户办理业务。</w:t>
      </w:r>
    </w:p>
    <w:p w:rsidR="00683AC0" w:rsidRPr="00F551E9" w:rsidRDefault="00C13A8C">
      <w:pPr>
        <w:rPr>
          <w:rFonts w:ascii="微软雅黑" w:eastAsia="微软雅黑" w:hAnsi="微软雅黑"/>
          <w:color w:val="0033CC"/>
          <w:sz w:val="24"/>
        </w:rPr>
      </w:pPr>
      <w:r w:rsidRPr="00F551E9">
        <w:rPr>
          <w:rFonts w:ascii="微软雅黑" w:eastAsia="微软雅黑" w:hAnsi="微软雅黑" w:hint="eastAsia"/>
          <w:color w:val="0033CC"/>
          <w:sz w:val="24"/>
        </w:rPr>
        <w:t>4.群呼类业务</w:t>
      </w:r>
    </w:p>
    <w:p w:rsidR="00683AC0" w:rsidRPr="00F551E9" w:rsidRDefault="00C13A8C">
      <w:pPr>
        <w:rPr>
          <w:rFonts w:ascii="微软雅黑" w:eastAsia="微软雅黑" w:hAnsi="微软雅黑"/>
          <w:color w:val="0033CC"/>
          <w:sz w:val="24"/>
        </w:rPr>
      </w:pPr>
      <w:r w:rsidRPr="00F551E9">
        <w:rPr>
          <w:rFonts w:ascii="微软雅黑" w:eastAsia="微软雅黑" w:hAnsi="微软雅黑" w:hint="eastAsia"/>
          <w:color w:val="0033CC"/>
          <w:sz w:val="24"/>
        </w:rPr>
        <w:t>5.销售POS机类业务</w:t>
      </w:r>
    </w:p>
    <w:p w:rsidR="00683AC0" w:rsidRPr="00F551E9" w:rsidRDefault="00C13A8C">
      <w:pPr>
        <w:rPr>
          <w:rFonts w:ascii="微软雅黑" w:eastAsia="微软雅黑" w:hAnsi="微软雅黑"/>
          <w:color w:val="0033CC"/>
          <w:sz w:val="24"/>
        </w:rPr>
      </w:pPr>
      <w:r w:rsidRPr="00F551E9">
        <w:rPr>
          <w:rFonts w:ascii="微软雅黑" w:eastAsia="微软雅黑" w:hAnsi="微软雅黑" w:hint="eastAsia"/>
          <w:color w:val="0033CC"/>
          <w:sz w:val="24"/>
        </w:rPr>
        <w:t>6.税务类</w:t>
      </w:r>
    </w:p>
    <w:p w:rsidR="00683AC0" w:rsidRPr="00ED0AD0" w:rsidRDefault="00C13A8C">
      <w:pPr>
        <w:rPr>
          <w:rFonts w:ascii="微软雅黑" w:eastAsia="微软雅黑" w:hAnsi="微软雅黑"/>
          <w:b/>
          <w:bCs/>
          <w:sz w:val="24"/>
        </w:rPr>
      </w:pPr>
      <w:r w:rsidRPr="00ED0AD0">
        <w:rPr>
          <w:rFonts w:ascii="微软雅黑" w:eastAsia="微软雅黑" w:hAnsi="微软雅黑" w:hint="eastAsia"/>
          <w:b/>
          <w:bCs/>
          <w:sz w:val="24"/>
        </w:rPr>
        <w:lastRenderedPageBreak/>
        <w:t>信息安全公约</w:t>
      </w:r>
    </w:p>
    <w:p w:rsidR="00683AC0" w:rsidRPr="00ED0AD0" w:rsidRDefault="00C13A8C">
      <w:pPr>
        <w:rPr>
          <w:rFonts w:ascii="微软雅黑" w:eastAsia="微软雅黑" w:hAnsi="微软雅黑"/>
          <w:sz w:val="24"/>
        </w:rPr>
      </w:pPr>
      <w:r w:rsidRPr="00ED0AD0">
        <w:rPr>
          <w:rFonts w:ascii="微软雅黑" w:eastAsia="微软雅黑" w:hAnsi="微软雅黑" w:hint="eastAsia"/>
          <w:sz w:val="24"/>
        </w:rPr>
        <w:t>禁止利用语音号码、线路资源从事危害国家安全、泄露国家机密等违法犯罪活动，禁止传播违反宪法和法律、妨碍社会治安、破坏国家统一、破坏民族团结、色情、暴力等的信息，禁止输送国际非法来电、诈骗电话、强行营销等违法、违规话务。</w:t>
      </w:r>
      <w:r w:rsidRPr="00493CE5">
        <w:rPr>
          <w:rFonts w:ascii="微软雅黑" w:eastAsia="微软雅黑" w:hAnsi="微软雅黑" w:hint="eastAsia"/>
          <w:b/>
          <w:color w:val="0033CC"/>
          <w:sz w:val="24"/>
        </w:rPr>
        <w:t>严禁开展（包含但不限于）涉及以下内容的业务：</w:t>
      </w:r>
    </w:p>
    <w:p w:rsidR="00683AC0" w:rsidRPr="00F551E9" w:rsidRDefault="00C13A8C">
      <w:pPr>
        <w:rPr>
          <w:rFonts w:ascii="微软雅黑" w:eastAsia="微软雅黑" w:hAnsi="微软雅黑"/>
          <w:color w:val="0033CC"/>
          <w:sz w:val="24"/>
        </w:rPr>
      </w:pPr>
      <w:bookmarkStart w:id="0" w:name="_GoBack"/>
      <w:bookmarkEnd w:id="0"/>
      <w:r w:rsidRPr="00ED0AD0">
        <w:rPr>
          <w:rFonts w:ascii="微软雅黑" w:eastAsia="微软雅黑" w:hAnsi="微软雅黑" w:hint="eastAsia"/>
          <w:sz w:val="24"/>
        </w:rPr>
        <w:t>1</w:t>
      </w:r>
      <w:r w:rsidRPr="00F551E9">
        <w:rPr>
          <w:rFonts w:ascii="微软雅黑" w:eastAsia="微软雅黑" w:hAnsi="微软雅黑" w:hint="eastAsia"/>
          <w:color w:val="0033CC"/>
          <w:sz w:val="24"/>
        </w:rPr>
        <w:t>.反对宪法所确定的基本原则的；</w:t>
      </w:r>
    </w:p>
    <w:p w:rsidR="00683AC0" w:rsidRPr="00F551E9" w:rsidRDefault="00C13A8C">
      <w:pPr>
        <w:rPr>
          <w:rFonts w:ascii="微软雅黑" w:eastAsia="微软雅黑" w:hAnsi="微软雅黑"/>
          <w:color w:val="0033CC"/>
          <w:sz w:val="24"/>
        </w:rPr>
      </w:pPr>
      <w:r w:rsidRPr="00F551E9">
        <w:rPr>
          <w:rFonts w:ascii="微软雅黑" w:eastAsia="微软雅黑" w:hAnsi="微软雅黑" w:hint="eastAsia"/>
          <w:color w:val="0033CC"/>
          <w:sz w:val="24"/>
        </w:rPr>
        <w:t>2.危害国家安全，泄露国家机密，颠覆国家政权，破坏国家统一的；</w:t>
      </w:r>
    </w:p>
    <w:p w:rsidR="00683AC0" w:rsidRPr="00F551E9" w:rsidRDefault="00C13A8C">
      <w:pPr>
        <w:rPr>
          <w:rFonts w:ascii="微软雅黑" w:eastAsia="微软雅黑" w:hAnsi="微软雅黑"/>
          <w:color w:val="0033CC"/>
          <w:sz w:val="24"/>
        </w:rPr>
      </w:pPr>
      <w:r w:rsidRPr="00F551E9">
        <w:rPr>
          <w:rFonts w:ascii="微软雅黑" w:eastAsia="微软雅黑" w:hAnsi="微软雅黑" w:hint="eastAsia"/>
          <w:color w:val="0033CC"/>
          <w:sz w:val="24"/>
        </w:rPr>
        <w:t>3.损害国家荣誉和利益的；</w:t>
      </w:r>
    </w:p>
    <w:p w:rsidR="00683AC0" w:rsidRPr="00F551E9" w:rsidRDefault="00C13A8C">
      <w:pPr>
        <w:rPr>
          <w:rFonts w:ascii="微软雅黑" w:eastAsia="微软雅黑" w:hAnsi="微软雅黑"/>
          <w:color w:val="0033CC"/>
          <w:sz w:val="24"/>
        </w:rPr>
      </w:pPr>
      <w:r w:rsidRPr="00F551E9">
        <w:rPr>
          <w:rFonts w:ascii="微软雅黑" w:eastAsia="微软雅黑" w:hAnsi="微软雅黑" w:hint="eastAsia"/>
          <w:color w:val="0033CC"/>
          <w:sz w:val="24"/>
        </w:rPr>
        <w:t>4.煽动民族仇恨、民族歧视，破坏民族团结的；</w:t>
      </w:r>
    </w:p>
    <w:p w:rsidR="00683AC0" w:rsidRPr="00F551E9" w:rsidRDefault="00C13A8C">
      <w:pPr>
        <w:rPr>
          <w:rFonts w:ascii="微软雅黑" w:eastAsia="微软雅黑" w:hAnsi="微软雅黑"/>
          <w:color w:val="0033CC"/>
          <w:sz w:val="24"/>
        </w:rPr>
      </w:pPr>
      <w:r w:rsidRPr="00F551E9">
        <w:rPr>
          <w:rFonts w:ascii="微软雅黑" w:eastAsia="微软雅黑" w:hAnsi="微软雅黑" w:hint="eastAsia"/>
          <w:color w:val="0033CC"/>
          <w:sz w:val="24"/>
        </w:rPr>
        <w:t>5.破坏国家宗教政策，宣扬邪教和封建迷信的；</w:t>
      </w:r>
    </w:p>
    <w:p w:rsidR="00683AC0" w:rsidRPr="00F551E9" w:rsidRDefault="00C13A8C">
      <w:pPr>
        <w:rPr>
          <w:rFonts w:ascii="微软雅黑" w:eastAsia="微软雅黑" w:hAnsi="微软雅黑"/>
          <w:color w:val="0033CC"/>
          <w:sz w:val="24"/>
        </w:rPr>
      </w:pPr>
      <w:r w:rsidRPr="00F551E9">
        <w:rPr>
          <w:rFonts w:ascii="微软雅黑" w:eastAsia="微软雅黑" w:hAnsi="微软雅黑" w:hint="eastAsia"/>
          <w:color w:val="0033CC"/>
          <w:sz w:val="24"/>
        </w:rPr>
        <w:t>6.散布谣言，扰乱社会秩序，破坏社会稳定的；</w:t>
      </w:r>
    </w:p>
    <w:p w:rsidR="00683AC0" w:rsidRPr="00F551E9" w:rsidRDefault="00C13A8C">
      <w:pPr>
        <w:rPr>
          <w:rFonts w:ascii="微软雅黑" w:eastAsia="微软雅黑" w:hAnsi="微软雅黑"/>
          <w:color w:val="0033CC"/>
          <w:sz w:val="24"/>
        </w:rPr>
      </w:pPr>
      <w:r w:rsidRPr="00F551E9">
        <w:rPr>
          <w:rFonts w:ascii="微软雅黑" w:eastAsia="微软雅黑" w:hAnsi="微软雅黑" w:hint="eastAsia"/>
          <w:color w:val="0033CC"/>
          <w:sz w:val="24"/>
        </w:rPr>
        <w:t>7.散布淫秽、色情、赌博、暴力、凶杀、恐怖或者教唆犯罪的；</w:t>
      </w:r>
    </w:p>
    <w:p w:rsidR="00683AC0" w:rsidRPr="00F551E9" w:rsidRDefault="00C13A8C">
      <w:pPr>
        <w:rPr>
          <w:rFonts w:ascii="微软雅黑" w:eastAsia="微软雅黑" w:hAnsi="微软雅黑"/>
          <w:color w:val="0033CC"/>
          <w:sz w:val="24"/>
        </w:rPr>
      </w:pPr>
      <w:r w:rsidRPr="00F551E9">
        <w:rPr>
          <w:rFonts w:ascii="微软雅黑" w:eastAsia="微软雅黑" w:hAnsi="微软雅黑" w:hint="eastAsia"/>
          <w:color w:val="0033CC"/>
          <w:sz w:val="24"/>
        </w:rPr>
        <w:t>8.侮辱或者诽谤他人，侵害他人合法权益的（如与客户对骂）；</w:t>
      </w:r>
    </w:p>
    <w:p w:rsidR="00683AC0" w:rsidRPr="00F551E9" w:rsidRDefault="00C13A8C">
      <w:pPr>
        <w:rPr>
          <w:rFonts w:ascii="微软雅黑" w:eastAsia="微软雅黑" w:hAnsi="微软雅黑"/>
          <w:color w:val="0033CC"/>
          <w:sz w:val="24"/>
        </w:rPr>
      </w:pPr>
      <w:r w:rsidRPr="00F551E9">
        <w:rPr>
          <w:rFonts w:ascii="微软雅黑" w:eastAsia="微软雅黑" w:hAnsi="微软雅黑" w:hint="eastAsia"/>
          <w:color w:val="0033CC"/>
          <w:sz w:val="24"/>
        </w:rPr>
        <w:t>9.含有法律、行政法规禁止的其它内容的；</w:t>
      </w:r>
    </w:p>
    <w:p w:rsidR="00683AC0" w:rsidRPr="00F551E9" w:rsidRDefault="00C13A8C">
      <w:pPr>
        <w:rPr>
          <w:rFonts w:ascii="微软雅黑" w:eastAsia="微软雅黑" w:hAnsi="微软雅黑"/>
          <w:color w:val="0033CC"/>
          <w:sz w:val="24"/>
        </w:rPr>
      </w:pPr>
      <w:r w:rsidRPr="00F551E9">
        <w:rPr>
          <w:rFonts w:ascii="微软雅黑" w:eastAsia="微软雅黑" w:hAnsi="微软雅黑" w:hint="eastAsia"/>
          <w:color w:val="0033CC"/>
          <w:sz w:val="24"/>
        </w:rPr>
        <w:t>10.开展对用户具有明显骚扰、推销用户不需要产品的业务。</w:t>
      </w:r>
    </w:p>
    <w:p w:rsidR="00683AC0" w:rsidRPr="00ED0AD0" w:rsidRDefault="00683AC0">
      <w:pPr>
        <w:rPr>
          <w:rFonts w:ascii="微软雅黑" w:eastAsia="微软雅黑" w:hAnsi="微软雅黑"/>
          <w:sz w:val="24"/>
        </w:rPr>
      </w:pPr>
    </w:p>
    <w:sectPr w:rsidR="00683AC0" w:rsidRPr="00ED0AD0" w:rsidSect="00683AC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A2FEB" w:rsidRDefault="003A2FEB" w:rsidP="006F6419">
      <w:r>
        <w:separator/>
      </w:r>
    </w:p>
  </w:endnote>
  <w:endnote w:type="continuationSeparator" w:id="1">
    <w:p w:rsidR="003A2FEB" w:rsidRDefault="003A2FEB" w:rsidP="006F64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A2FEB" w:rsidRDefault="003A2FEB" w:rsidP="006F6419">
      <w:r>
        <w:separator/>
      </w:r>
    </w:p>
  </w:footnote>
  <w:footnote w:type="continuationSeparator" w:id="1">
    <w:p w:rsidR="003A2FEB" w:rsidRDefault="003A2FEB" w:rsidP="006F641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0E5C10"/>
    <w:multiLevelType w:val="hybridMultilevel"/>
    <w:tmpl w:val="402E7900"/>
    <w:lvl w:ilvl="0" w:tplc="04090003">
      <w:start w:val="1"/>
      <w:numFmt w:val="bullet"/>
      <w:lvlText w:val=""/>
      <w:lvlJc w:val="left"/>
      <w:pPr>
        <w:ind w:left="58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0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4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6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0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45" w:hanging="420"/>
      </w:pPr>
      <w:rPr>
        <w:rFonts w:ascii="Wingdings" w:hAnsi="Wingdings" w:hint="default"/>
      </w:rPr>
    </w:lvl>
  </w:abstractNum>
  <w:abstractNum w:abstractNumId="1">
    <w:nsid w:val="33156E67"/>
    <w:multiLevelType w:val="hybridMultilevel"/>
    <w:tmpl w:val="55448EB4"/>
    <w:lvl w:ilvl="0" w:tplc="0409000F">
      <w:start w:val="1"/>
      <w:numFmt w:val="decimal"/>
      <w:lvlText w:val="%1."/>
      <w:lvlJc w:val="left"/>
      <w:pPr>
        <w:ind w:left="585" w:hanging="420"/>
      </w:pPr>
    </w:lvl>
    <w:lvl w:ilvl="1" w:tplc="04090019" w:tentative="1">
      <w:start w:val="1"/>
      <w:numFmt w:val="lowerLetter"/>
      <w:lvlText w:val="%2)"/>
      <w:lvlJc w:val="left"/>
      <w:pPr>
        <w:ind w:left="1005" w:hanging="420"/>
      </w:pPr>
    </w:lvl>
    <w:lvl w:ilvl="2" w:tplc="0409001B" w:tentative="1">
      <w:start w:val="1"/>
      <w:numFmt w:val="lowerRoman"/>
      <w:lvlText w:val="%3."/>
      <w:lvlJc w:val="right"/>
      <w:pPr>
        <w:ind w:left="1425" w:hanging="420"/>
      </w:pPr>
    </w:lvl>
    <w:lvl w:ilvl="3" w:tplc="0409000F" w:tentative="1">
      <w:start w:val="1"/>
      <w:numFmt w:val="decimal"/>
      <w:lvlText w:val="%4."/>
      <w:lvlJc w:val="left"/>
      <w:pPr>
        <w:ind w:left="1845" w:hanging="420"/>
      </w:pPr>
    </w:lvl>
    <w:lvl w:ilvl="4" w:tplc="04090019" w:tentative="1">
      <w:start w:val="1"/>
      <w:numFmt w:val="lowerLetter"/>
      <w:lvlText w:val="%5)"/>
      <w:lvlJc w:val="left"/>
      <w:pPr>
        <w:ind w:left="2265" w:hanging="420"/>
      </w:pPr>
    </w:lvl>
    <w:lvl w:ilvl="5" w:tplc="0409001B" w:tentative="1">
      <w:start w:val="1"/>
      <w:numFmt w:val="lowerRoman"/>
      <w:lvlText w:val="%6."/>
      <w:lvlJc w:val="right"/>
      <w:pPr>
        <w:ind w:left="2685" w:hanging="420"/>
      </w:pPr>
    </w:lvl>
    <w:lvl w:ilvl="6" w:tplc="0409000F" w:tentative="1">
      <w:start w:val="1"/>
      <w:numFmt w:val="decimal"/>
      <w:lvlText w:val="%7."/>
      <w:lvlJc w:val="left"/>
      <w:pPr>
        <w:ind w:left="3105" w:hanging="420"/>
      </w:pPr>
    </w:lvl>
    <w:lvl w:ilvl="7" w:tplc="04090019" w:tentative="1">
      <w:start w:val="1"/>
      <w:numFmt w:val="lowerLetter"/>
      <w:lvlText w:val="%8)"/>
      <w:lvlJc w:val="left"/>
      <w:pPr>
        <w:ind w:left="3525" w:hanging="420"/>
      </w:pPr>
    </w:lvl>
    <w:lvl w:ilvl="8" w:tplc="0409001B" w:tentative="1">
      <w:start w:val="1"/>
      <w:numFmt w:val="lowerRoman"/>
      <w:lvlText w:val="%9."/>
      <w:lvlJc w:val="right"/>
      <w:pPr>
        <w:ind w:left="3945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attachedTemplate r:id="rId1"/>
  <w:defaultTabStop w:val="420"/>
  <w:drawingGridVerticalSpacing w:val="156"/>
  <w:noPunctuationKerning/>
  <w:characterSpacingControl w:val="compressPunctuation"/>
  <w:hdrShapeDefaults>
    <o:shapedefaults v:ext="edit" spidmax="1741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2C04520F"/>
    <w:rsid w:val="000D4C44"/>
    <w:rsid w:val="0027591C"/>
    <w:rsid w:val="00333917"/>
    <w:rsid w:val="0035470E"/>
    <w:rsid w:val="003A2FEB"/>
    <w:rsid w:val="004451CA"/>
    <w:rsid w:val="00493CE5"/>
    <w:rsid w:val="00571BFC"/>
    <w:rsid w:val="005D1C81"/>
    <w:rsid w:val="00600A9E"/>
    <w:rsid w:val="00683AC0"/>
    <w:rsid w:val="00684A50"/>
    <w:rsid w:val="00687A47"/>
    <w:rsid w:val="006B0956"/>
    <w:rsid w:val="006D0142"/>
    <w:rsid w:val="006F6419"/>
    <w:rsid w:val="007509BC"/>
    <w:rsid w:val="008662A6"/>
    <w:rsid w:val="008B3BB3"/>
    <w:rsid w:val="00C13A8C"/>
    <w:rsid w:val="00C64F20"/>
    <w:rsid w:val="00D67D4D"/>
    <w:rsid w:val="00ED0AD0"/>
    <w:rsid w:val="00F11C86"/>
    <w:rsid w:val="00F551E9"/>
    <w:rsid w:val="01D10065"/>
    <w:rsid w:val="2C04520F"/>
    <w:rsid w:val="6D5350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3AC0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qFormat/>
    <w:rsid w:val="00683AC0"/>
    <w:pPr>
      <w:spacing w:beforeAutospacing="1" w:afterAutospacing="1"/>
      <w:jc w:val="left"/>
      <w:outlineLvl w:val="0"/>
    </w:pPr>
    <w:rPr>
      <w:rFonts w:ascii="宋体" w:eastAsia="宋体" w:hAnsi="宋体" w:cs="Times New Roman" w:hint="eastAsia"/>
      <w:b/>
      <w:kern w:val="44"/>
      <w:sz w:val="48"/>
      <w:szCs w:val="48"/>
    </w:rPr>
  </w:style>
  <w:style w:type="paragraph" w:styleId="2">
    <w:name w:val="heading 2"/>
    <w:basedOn w:val="a"/>
    <w:next w:val="a"/>
    <w:semiHidden/>
    <w:unhideWhenUsed/>
    <w:qFormat/>
    <w:rsid w:val="00683AC0"/>
    <w:pPr>
      <w:spacing w:beforeAutospacing="1" w:afterAutospacing="1"/>
      <w:jc w:val="left"/>
      <w:outlineLvl w:val="1"/>
    </w:pPr>
    <w:rPr>
      <w:rFonts w:ascii="宋体" w:eastAsia="宋体" w:hAnsi="宋体" w:cs="Times New Roman" w:hint="eastAsia"/>
      <w:b/>
      <w:kern w:val="0"/>
      <w:sz w:val="36"/>
      <w:szCs w:val="36"/>
    </w:rPr>
  </w:style>
  <w:style w:type="paragraph" w:styleId="3">
    <w:name w:val="heading 3"/>
    <w:basedOn w:val="a"/>
    <w:next w:val="a"/>
    <w:semiHidden/>
    <w:unhideWhenUsed/>
    <w:qFormat/>
    <w:rsid w:val="00683AC0"/>
    <w:pPr>
      <w:spacing w:beforeAutospacing="1" w:afterAutospacing="1"/>
      <w:jc w:val="left"/>
      <w:outlineLvl w:val="2"/>
    </w:pPr>
    <w:rPr>
      <w:rFonts w:ascii="宋体" w:eastAsia="宋体" w:hAnsi="宋体" w:cs="Times New Roman" w:hint="eastAsia"/>
      <w:b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rsid w:val="00683AC0"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styleId="a4">
    <w:name w:val="List Paragraph"/>
    <w:basedOn w:val="a"/>
    <w:uiPriority w:val="99"/>
    <w:unhideWhenUsed/>
    <w:rsid w:val="00ED0AD0"/>
    <w:pPr>
      <w:ind w:firstLineChars="200" w:firstLine="420"/>
    </w:pPr>
  </w:style>
  <w:style w:type="paragraph" w:styleId="a5">
    <w:name w:val="header"/>
    <w:basedOn w:val="a"/>
    <w:link w:val="Char"/>
    <w:rsid w:val="006F641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6F6419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6F641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6F6419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TotalTime>83</TotalTime>
  <Pages>3</Pages>
  <Words>165</Words>
  <Characters>946</Characters>
  <Application>Microsoft Office Word</Application>
  <DocSecurity>0</DocSecurity>
  <Lines>7</Lines>
  <Paragraphs>2</Paragraphs>
  <ScaleCrop>false</ScaleCrop>
  <Company/>
  <LinksUpToDate>false</LinksUpToDate>
  <CharactersWithSpaces>1109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秋柳通信</cp:lastModifiedBy>
  <cp:revision>12</cp:revision>
  <dcterms:created xsi:type="dcterms:W3CDTF">2018-08-09T03:38:00Z</dcterms:created>
  <dcterms:modified xsi:type="dcterms:W3CDTF">2019-02-13T07:30:00Z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